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27BAA" w14:textId="77777777" w:rsidR="00622CB9" w:rsidRDefault="00DB5934">
      <w:pPr>
        <w:spacing w:before="120" w:after="120"/>
        <w:jc w:val="right"/>
        <w:rPr>
          <w:b/>
          <w:bCs/>
          <w:szCs w:val="20"/>
        </w:rPr>
      </w:pPr>
      <w:r>
        <w:rPr>
          <w:b/>
          <w:bCs/>
          <w:szCs w:val="20"/>
        </w:rPr>
        <w:t>Załącznik nr 3</w:t>
      </w:r>
    </w:p>
    <w:p w14:paraId="4D3EE6F3" w14:textId="77777777" w:rsidR="00622CB9" w:rsidRDefault="00DB5934">
      <w:pPr>
        <w:spacing w:line="480" w:lineRule="auto"/>
        <w:ind w:left="638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012EC8FB" w14:textId="77777777" w:rsidR="00622CB9" w:rsidRDefault="00DB5934">
      <w:pPr>
        <w:spacing w:line="480" w:lineRule="auto"/>
        <w:ind w:left="5954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Szpital Specjalistyczny im. Henryka Klimontowicza w Gorlicach</w:t>
      </w:r>
    </w:p>
    <w:p w14:paraId="7AE0EA58" w14:textId="77777777" w:rsidR="00622CB9" w:rsidRDefault="00DB5934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218B35C5" w14:textId="77777777" w:rsidR="00622CB9" w:rsidRDefault="00DB5934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49A990F" w14:textId="77777777" w:rsidR="00622CB9" w:rsidRDefault="00DB593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9EED420" w14:textId="77777777" w:rsidR="00622CB9" w:rsidRDefault="00DB5934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4CBD40" w14:textId="77777777" w:rsidR="00622CB9" w:rsidRDefault="00DB5934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D04E9C3" w14:textId="77777777" w:rsidR="00622CB9" w:rsidRDefault="00DB593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088A972" w14:textId="77777777" w:rsidR="00622CB9" w:rsidRDefault="00622CB9">
      <w:pPr>
        <w:rPr>
          <w:rFonts w:ascii="Arial" w:hAnsi="Arial" w:cs="Arial"/>
          <w:sz w:val="21"/>
          <w:szCs w:val="21"/>
        </w:rPr>
      </w:pPr>
    </w:p>
    <w:p w14:paraId="15D93875" w14:textId="77777777" w:rsidR="00622CB9" w:rsidRDefault="00622CB9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957A344" w14:textId="77777777" w:rsidR="00622CB9" w:rsidRDefault="00DB59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421F46FA" w14:textId="77777777" w:rsidR="00622CB9" w:rsidRDefault="00DB5934">
      <w:pPr>
        <w:spacing w:after="120" w:line="36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F2A9C1" w14:textId="77777777" w:rsidR="00622CB9" w:rsidRDefault="00DB5934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2C672F26" w14:textId="77777777" w:rsidR="00622CB9" w:rsidRDefault="00622CB9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D889D13" w14:textId="77777777" w:rsidR="00622CB9" w:rsidRDefault="00622CB9">
      <w:pPr>
        <w:jc w:val="both"/>
        <w:rPr>
          <w:rFonts w:ascii="Arial" w:hAnsi="Arial" w:cs="Arial"/>
          <w:sz w:val="21"/>
          <w:szCs w:val="21"/>
        </w:rPr>
      </w:pPr>
    </w:p>
    <w:p w14:paraId="4CFE9454" w14:textId="77777777" w:rsidR="00622CB9" w:rsidRDefault="00DB5934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>
        <w:rPr>
          <w:rFonts w:ascii="Arial" w:hAnsi="Arial" w:cs="Arial"/>
          <w:i/>
          <w:sz w:val="16"/>
          <w:szCs w:val="16"/>
        </w:rPr>
        <w:t xml:space="preserve"> „</w:t>
      </w:r>
      <w:r>
        <w:rPr>
          <w:rFonts w:ascii="Arial" w:hAnsi="Arial" w:cs="Arial"/>
          <w:i/>
          <w:sz w:val="22"/>
          <w:szCs w:val="22"/>
        </w:rPr>
        <w:t>Dostawa materiałów jednorazowych do wykonania badań laboratoryjnych”                             nr postępowania 105/2025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1"/>
          <w:szCs w:val="21"/>
        </w:rPr>
        <w:t xml:space="preserve"> prowadzonego przez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22"/>
          <w:szCs w:val="22"/>
        </w:rPr>
        <w:t>Szpital Specjalistyczny im. Henryka  Klimontowicza w Gorlicach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D8D3DB8" w14:textId="77777777" w:rsidR="00622CB9" w:rsidRDefault="00622CB9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E85A891" w14:textId="77777777" w:rsidR="00622CB9" w:rsidRDefault="00DB5934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38A08BA8" w14:textId="77777777" w:rsidR="00622CB9" w:rsidRDefault="00622CB9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21A82BA" w14:textId="77777777" w:rsidR="00622CB9" w:rsidRDefault="00DB593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4E15D31D" w14:textId="77777777" w:rsidR="00622CB9" w:rsidRDefault="00DB5934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650EC8F" w14:textId="77777777" w:rsidR="00622CB9" w:rsidRDefault="00DB5934">
      <w:pPr>
        <w:pStyle w:val="Akapitzlist"/>
        <w:spacing w:after="0" w:line="360" w:lineRule="auto"/>
        <w:jc w:val="both"/>
        <w:rPr>
          <w:strike/>
        </w:rPr>
      </w:pPr>
      <w:bookmarkStart w:id="0" w:name="Bookmark"/>
      <w:bookmarkEnd w:id="0"/>
      <w:r>
        <w:rPr>
          <w:rFonts w:ascii="Arial" w:hAnsi="Arial" w:cs="Arial"/>
          <w:strike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trike/>
          <w:sz w:val="21"/>
          <w:szCs w:val="21"/>
        </w:rPr>
        <w:br/>
        <w:t xml:space="preserve">art. 109 ust. 1 ustawy </w:t>
      </w:r>
      <w:proofErr w:type="spellStart"/>
      <w:r>
        <w:rPr>
          <w:rFonts w:ascii="Arial" w:hAnsi="Arial" w:cs="Arial"/>
          <w:strike/>
          <w:sz w:val="21"/>
          <w:szCs w:val="21"/>
        </w:rPr>
        <w:t>Pzp</w:t>
      </w:r>
      <w:proofErr w:type="spellEnd"/>
      <w:r>
        <w:rPr>
          <w:rFonts w:ascii="Arial" w:hAnsi="Arial" w:cs="Arial"/>
          <w:strike/>
          <w:sz w:val="16"/>
          <w:szCs w:val="16"/>
        </w:rPr>
        <w:t>.</w:t>
      </w:r>
    </w:p>
    <w:p w14:paraId="598FFF71" w14:textId="77777777" w:rsidR="00622CB9" w:rsidRDefault="00DB5934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rPr>
          <w:rFonts w:ascii="Arial" w:hAnsi="Arial" w:cs="Arial"/>
          <w:color w:val="0070C0"/>
          <w:sz w:val="16"/>
          <w:szCs w:val="16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7758F" w14:textId="77777777" w:rsidR="00622CB9" w:rsidRDefault="00DB5934">
      <w:pPr>
        <w:pStyle w:val="NormalnyWeb"/>
        <w:numPr>
          <w:ilvl w:val="0"/>
          <w:numId w:val="1"/>
        </w:numPr>
        <w:spacing w:before="0" w:after="0" w:line="360" w:lineRule="auto"/>
        <w:ind w:left="714" w:hanging="357"/>
        <w:jc w:val="both"/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475AAD1" w14:textId="77777777" w:rsidR="00622CB9" w:rsidRDefault="00DB593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7126F2C8" w14:textId="77777777" w:rsidR="00622CB9" w:rsidRDefault="0062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3CE135" w14:textId="77777777" w:rsidR="00622CB9" w:rsidRDefault="00DB5934">
      <w:pPr>
        <w:spacing w:line="360" w:lineRule="auto"/>
        <w:jc w:val="both"/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0098A685" w14:textId="77777777" w:rsidR="00622CB9" w:rsidRDefault="00DB59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1" w:name="Bookmark1"/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SWZ. </w:t>
      </w:r>
      <w:bookmarkEnd w:id="1"/>
    </w:p>
    <w:p w14:paraId="7B38DDF5" w14:textId="77777777" w:rsidR="00622CB9" w:rsidRDefault="00DB5934">
      <w:pPr>
        <w:spacing w:line="360" w:lineRule="auto"/>
        <w:jc w:val="both"/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4FA7EF33" w14:textId="77777777" w:rsidR="00622CB9" w:rsidRDefault="00DB59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SWZ   w  następującym zakresie: </w:t>
      </w:r>
    </w:p>
    <w:p w14:paraId="78904BD2" w14:textId="77777777" w:rsidR="00622CB9" w:rsidRDefault="00DB5934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52B99E64" w14:textId="77777777" w:rsidR="00622CB9" w:rsidRDefault="00622CB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FE39C5" w14:textId="77777777" w:rsidR="00622CB9" w:rsidRDefault="00DB5934">
      <w:pPr>
        <w:shd w:val="clear" w:color="auto" w:fill="BFBFBF"/>
        <w:spacing w:after="120"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74FB136E" w14:textId="77777777" w:rsidR="00622CB9" w:rsidRDefault="00DB5934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Bookmark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3" w:name="Bookmark3"/>
      <w:r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lastRenderedPageBreak/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5F254D22" w14:textId="77777777" w:rsidR="00622CB9" w:rsidRDefault="00DB593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350CFA07" w14:textId="77777777" w:rsidR="00622CB9" w:rsidRDefault="00622CB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DE0AEDE" w14:textId="77777777" w:rsidR="00622CB9" w:rsidRDefault="00DB5934">
      <w:pPr>
        <w:spacing w:line="360" w:lineRule="auto"/>
        <w:jc w:val="both"/>
        <w:rPr>
          <w:rFonts w:ascii="Arial" w:hAnsi="Arial" w:cs="Arial"/>
          <w:b/>
          <w:sz w:val="21"/>
          <w:szCs w:val="21"/>
          <w:shd w:val="clear" w:color="auto" w:fill="C0C0C0"/>
        </w:rPr>
      </w:pPr>
      <w:r>
        <w:rPr>
          <w:rFonts w:ascii="Arial" w:hAnsi="Arial" w:cs="Arial"/>
          <w:b/>
          <w:sz w:val="21"/>
          <w:szCs w:val="21"/>
          <w:shd w:val="clear" w:color="auto" w:fill="C0C0C0"/>
        </w:rPr>
        <w:t>OŚWIADCZENIE DOTYCZĄCE PODANYCH INFORMACJI:</w:t>
      </w:r>
    </w:p>
    <w:p w14:paraId="3FA149B3" w14:textId="77777777" w:rsidR="00622CB9" w:rsidRDefault="00DB5934">
      <w:pPr>
        <w:spacing w:after="120" w:line="360" w:lineRule="auto"/>
        <w:jc w:val="both"/>
      </w:pPr>
      <w:bookmarkStart w:id="4" w:name="Bookmark4"/>
      <w:bookmarkEnd w:id="4"/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299523B5" w14:textId="77777777" w:rsidR="00622CB9" w:rsidRDefault="00DB593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9879BC3" w14:textId="77777777" w:rsidR="00622CB9" w:rsidRDefault="00DB5934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426F6CD8" w14:textId="77777777" w:rsidR="00622CB9" w:rsidRDefault="00DB59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7AF6E9D" w14:textId="77777777" w:rsidR="00622CB9" w:rsidRDefault="00DB593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335633" w14:textId="77777777" w:rsidR="00622CB9" w:rsidRDefault="00DB59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C7EC236" w14:textId="77777777" w:rsidR="00622CB9" w:rsidRDefault="00DB593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5ED69BB" w14:textId="77777777" w:rsidR="00622CB9" w:rsidRDefault="0062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FFE1C26" w14:textId="77777777" w:rsidR="00622CB9" w:rsidRDefault="00DB59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28AC941" w14:textId="77777777" w:rsidR="00622CB9" w:rsidRDefault="00DB5934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157883A" w14:textId="77777777" w:rsidR="00622CB9" w:rsidRDefault="00622CB9">
      <w:pPr>
        <w:spacing w:before="120" w:after="120"/>
        <w:rPr>
          <w:szCs w:val="20"/>
        </w:rPr>
      </w:pPr>
    </w:p>
    <w:p w14:paraId="6611C2BA" w14:textId="77777777" w:rsidR="00622CB9" w:rsidRDefault="00DB5934">
      <w:pPr>
        <w:spacing w:after="160" w:line="259" w:lineRule="auto"/>
        <w:rPr>
          <w:szCs w:val="20"/>
        </w:rPr>
      </w:pPr>
      <w:r>
        <w:br w:type="page"/>
      </w:r>
    </w:p>
    <w:p w14:paraId="52685979" w14:textId="77777777" w:rsidR="00622CB9" w:rsidRDefault="00DB5934">
      <w:pPr>
        <w:spacing w:line="480" w:lineRule="auto"/>
        <w:ind w:left="5954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Szpital Specjalistyczny im. Henryka Klimontowicza w Gorlicach</w:t>
      </w:r>
    </w:p>
    <w:p w14:paraId="083D531F" w14:textId="77777777" w:rsidR="00622CB9" w:rsidRDefault="00622CB9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33AA8FC6" w14:textId="77777777" w:rsidR="00622CB9" w:rsidRDefault="00DB5934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Podmiot:</w:t>
      </w:r>
    </w:p>
    <w:p w14:paraId="315A6BA8" w14:textId="77777777" w:rsidR="00622CB9" w:rsidRDefault="00DB5934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4E0E5DE" w14:textId="77777777" w:rsidR="00622CB9" w:rsidRDefault="00DB593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2DF6DAE" w14:textId="77777777" w:rsidR="00622CB9" w:rsidRDefault="00DB5934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07FAC1E" w14:textId="77777777" w:rsidR="00622CB9" w:rsidRDefault="00DB5934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CFAB0C6" w14:textId="77777777" w:rsidR="00622CB9" w:rsidRDefault="00DB593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85C6668" w14:textId="77777777" w:rsidR="00622CB9" w:rsidRDefault="00622CB9">
      <w:pPr>
        <w:rPr>
          <w:rFonts w:ascii="Arial" w:hAnsi="Arial" w:cs="Arial"/>
          <w:sz w:val="21"/>
          <w:szCs w:val="21"/>
        </w:rPr>
      </w:pPr>
    </w:p>
    <w:p w14:paraId="0BD19E38" w14:textId="77777777" w:rsidR="00622CB9" w:rsidRDefault="00DB59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podmiotu udostępniającego zasoby</w:t>
      </w:r>
    </w:p>
    <w:p w14:paraId="03AF7655" w14:textId="77777777" w:rsidR="00622CB9" w:rsidRDefault="00DB5934">
      <w:pPr>
        <w:spacing w:after="120" w:line="36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5B3FE4" w14:textId="77777777" w:rsidR="00622CB9" w:rsidRDefault="00DB5934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0AF03B1" w14:textId="77777777" w:rsidR="00622CB9" w:rsidRDefault="00622CB9">
      <w:pPr>
        <w:jc w:val="both"/>
        <w:rPr>
          <w:rFonts w:ascii="Arial" w:hAnsi="Arial" w:cs="Arial"/>
          <w:sz w:val="21"/>
          <w:szCs w:val="21"/>
        </w:rPr>
      </w:pPr>
    </w:p>
    <w:p w14:paraId="452D6C80" w14:textId="77777777" w:rsidR="00622CB9" w:rsidRDefault="00622CB9">
      <w:pPr>
        <w:jc w:val="both"/>
        <w:rPr>
          <w:rFonts w:ascii="Arial" w:hAnsi="Arial" w:cs="Arial"/>
          <w:sz w:val="21"/>
          <w:szCs w:val="21"/>
        </w:rPr>
      </w:pPr>
    </w:p>
    <w:p w14:paraId="7AA8441C" w14:textId="65BAEC50" w:rsidR="00622CB9" w:rsidRDefault="00DB5934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>
        <w:rPr>
          <w:rFonts w:ascii="Arial" w:hAnsi="Arial" w:cs="Arial"/>
          <w:i/>
          <w:sz w:val="16"/>
          <w:szCs w:val="16"/>
        </w:rPr>
        <w:t xml:space="preserve"> „</w:t>
      </w:r>
      <w:r>
        <w:rPr>
          <w:rFonts w:ascii="Arial" w:hAnsi="Arial" w:cs="Arial"/>
          <w:i/>
          <w:sz w:val="22"/>
          <w:szCs w:val="22"/>
        </w:rPr>
        <w:t>Dostawa materiałów jednorazowych do wykonywania badań laboratoryjnych”                      nr postępowania 105</w:t>
      </w:r>
      <w:r>
        <w:rPr>
          <w:rFonts w:ascii="Arial" w:hAnsi="Arial" w:cs="Arial"/>
          <w:i/>
          <w:sz w:val="22"/>
          <w:szCs w:val="22"/>
        </w:rPr>
        <w:t>/2025</w:t>
      </w:r>
      <w:r>
        <w:rPr>
          <w:rFonts w:ascii="Arial" w:hAnsi="Arial" w:cs="Arial"/>
          <w:sz w:val="21"/>
          <w:szCs w:val="21"/>
        </w:rPr>
        <w:t>, prowadzonego przez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22"/>
          <w:szCs w:val="22"/>
        </w:rPr>
        <w:t>Szpital Specjalistyczny im. Henryka  Klimontowicza w Gorlicach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449EFAB" w14:textId="77777777" w:rsidR="00622CB9" w:rsidRDefault="0062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37C3296" w14:textId="77777777" w:rsidR="00622CB9" w:rsidRDefault="00DB5934">
      <w:pPr>
        <w:shd w:val="clear" w:color="auto" w:fill="BFBF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EAD7891" w14:textId="77777777" w:rsidR="00622CB9" w:rsidRDefault="00DB5934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FF6FE83" w14:textId="77777777" w:rsidR="00622CB9" w:rsidRDefault="00DB593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18EA508" w14:textId="77777777" w:rsidR="00622CB9" w:rsidRDefault="00DB5934">
      <w:pPr>
        <w:pStyle w:val="Akapitzlist"/>
        <w:spacing w:after="0" w:line="360" w:lineRule="auto"/>
        <w:jc w:val="both"/>
      </w:pPr>
      <w:r w:rsidRPr="00DB5934">
        <w:rPr>
          <w:rFonts w:ascii="Arial" w:hAnsi="Arial" w:cs="Arial"/>
          <w:strike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DB5934">
        <w:rPr>
          <w:rFonts w:ascii="Arial" w:hAnsi="Arial" w:cs="Arial"/>
          <w:strike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485DFBA6" w14:textId="77777777" w:rsidR="00622CB9" w:rsidRDefault="00DB5934">
      <w:pPr>
        <w:pStyle w:val="NormalnyWeb"/>
        <w:numPr>
          <w:ilvl w:val="0"/>
          <w:numId w:val="2"/>
        </w:numPr>
        <w:spacing w:before="0" w:after="0" w:line="360" w:lineRule="auto"/>
        <w:ind w:left="714" w:hanging="357"/>
        <w:jc w:val="both"/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/>
          <w:sz w:val="21"/>
          <w:szCs w:val="21"/>
        </w:rPr>
        <w:t>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/>
          <w:sz w:val="21"/>
          <w:szCs w:val="21"/>
        </w:rPr>
        <w:t xml:space="preserve">o szczególnych rozwiązaniach </w:t>
      </w:r>
      <w:r>
        <w:rPr>
          <w:rFonts w:ascii="Arial" w:hAnsi="Arial" w:cs="Arial"/>
          <w:iCs/>
          <w:color w:val="000000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(Dz. U. poz. 835)</w:t>
      </w:r>
      <w:r>
        <w:rPr>
          <w:rStyle w:val="Odwoanieprzypisudolnego"/>
        </w:rPr>
        <w:footnoteReference w:id="2"/>
      </w:r>
      <w:r>
        <w:rPr>
          <w:rFonts w:ascii="Arial" w:hAnsi="Arial" w:cs="Arial"/>
          <w:i/>
          <w:iCs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588BDDAE" w14:textId="77777777" w:rsidR="00622CB9" w:rsidRDefault="00DB593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8C435E7" w14:textId="77777777" w:rsidR="00622CB9" w:rsidRDefault="00DB593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SWZ  w  następującym zakresie: ………………………………………………………………………………… </w:t>
      </w:r>
    </w:p>
    <w:p w14:paraId="6A54A2A7" w14:textId="77777777" w:rsidR="00622CB9" w:rsidRDefault="00DB59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4BF0C24D" w14:textId="77777777" w:rsidR="00622CB9" w:rsidRDefault="00622CB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5AD172" w14:textId="77777777" w:rsidR="00622CB9" w:rsidRDefault="00DB593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D21FB93" w14:textId="77777777" w:rsidR="00622CB9" w:rsidRDefault="00DB5934">
      <w:pPr>
        <w:spacing w:before="120"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0BBD054E" w14:textId="77777777" w:rsidR="00622CB9" w:rsidRDefault="00DB593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D813F13" w14:textId="77777777" w:rsidR="00622CB9" w:rsidRDefault="00DB5934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125DAF85" w14:textId="77777777" w:rsidR="00622CB9" w:rsidRDefault="00DB59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F233F49" w14:textId="77777777" w:rsidR="00622CB9" w:rsidRDefault="00DB593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63F8F4F" w14:textId="77777777" w:rsidR="00622CB9" w:rsidRDefault="00DB59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F69C7F3" w14:textId="77777777" w:rsidR="00622CB9" w:rsidRDefault="00DB593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28B808" w14:textId="77777777" w:rsidR="00622CB9" w:rsidRDefault="0062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D28BD08" w14:textId="77777777" w:rsidR="00622CB9" w:rsidRDefault="00DB59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EE8C99A" w14:textId="77777777" w:rsidR="00622CB9" w:rsidRDefault="00DB5934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38AEFC9" w14:textId="77777777" w:rsidR="00622CB9" w:rsidRDefault="00622CB9">
      <w:pPr>
        <w:spacing w:before="120" w:after="120"/>
        <w:jc w:val="both"/>
        <w:rPr>
          <w:szCs w:val="20"/>
        </w:rPr>
      </w:pPr>
    </w:p>
    <w:p w14:paraId="141DDFDE" w14:textId="77777777" w:rsidR="00622CB9" w:rsidRDefault="00622CB9"/>
    <w:sectPr w:rsidR="00622CB9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F1A0B" w14:textId="77777777" w:rsidR="00DB5934" w:rsidRDefault="00DB5934">
      <w:r>
        <w:separator/>
      </w:r>
    </w:p>
  </w:endnote>
  <w:endnote w:type="continuationSeparator" w:id="0">
    <w:p w14:paraId="136FAFB3" w14:textId="77777777" w:rsidR="00DB5934" w:rsidRDefault="00DB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F796B" w14:textId="77777777" w:rsidR="00622CB9" w:rsidRDefault="00DB5934">
      <w:pPr>
        <w:rPr>
          <w:sz w:val="12"/>
        </w:rPr>
      </w:pPr>
      <w:r>
        <w:separator/>
      </w:r>
    </w:p>
  </w:footnote>
  <w:footnote w:type="continuationSeparator" w:id="0">
    <w:p w14:paraId="7CEDE0D3" w14:textId="77777777" w:rsidR="00622CB9" w:rsidRDefault="00DB5934">
      <w:pPr>
        <w:rPr>
          <w:sz w:val="12"/>
        </w:rPr>
      </w:pPr>
      <w:r>
        <w:continuationSeparator/>
      </w:r>
    </w:p>
  </w:footnote>
  <w:footnote w:id="1">
    <w:p w14:paraId="4BA1B0C4" w14:textId="77777777" w:rsidR="00622CB9" w:rsidRDefault="00DB5934">
      <w:pPr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5071F74" w14:textId="77777777" w:rsidR="00622CB9" w:rsidRDefault="00DB593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4E6D39" w14:textId="77777777" w:rsidR="00622CB9" w:rsidRDefault="00DB593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</w:t>
      </w:r>
      <w:r>
        <w:rPr>
          <w:rFonts w:ascii="Arial" w:hAnsi="Arial" w:cs="Arial"/>
          <w:color w:val="222222"/>
          <w:sz w:val="16"/>
          <w:szCs w:val="16"/>
        </w:rPr>
        <w:t>u środka, o którym mowa w art. 1 pkt 3 ustawy;</w:t>
      </w:r>
    </w:p>
    <w:p w14:paraId="54C0F381" w14:textId="77777777" w:rsidR="00622CB9" w:rsidRDefault="00DB593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ascii="Arial" w:hAnsi="Arial" w:cs="Arial"/>
          <w:color w:val="222222"/>
          <w:sz w:val="16"/>
          <w:szCs w:val="16"/>
        </w:rPr>
        <w:t>t. 1 pkt 3 ustawy.</w:t>
      </w:r>
    </w:p>
  </w:footnote>
  <w:footnote w:id="2">
    <w:p w14:paraId="094A86DD" w14:textId="77777777" w:rsidR="00622CB9" w:rsidRDefault="00DB5934">
      <w:pPr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B248E73" w14:textId="77777777" w:rsidR="00622CB9" w:rsidRDefault="00DB593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79942B" w14:textId="77777777" w:rsidR="00622CB9" w:rsidRDefault="00DB593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</w:t>
      </w:r>
      <w:r>
        <w:rPr>
          <w:rFonts w:ascii="Arial" w:hAnsi="Arial" w:cs="Arial"/>
          <w:color w:val="222222"/>
          <w:sz w:val="16"/>
          <w:szCs w:val="16"/>
        </w:rPr>
        <w:t>u środka, o którym mowa w art. 1 pkt 3 ustawy;</w:t>
      </w:r>
    </w:p>
    <w:p w14:paraId="1735E68D" w14:textId="77777777" w:rsidR="00622CB9" w:rsidRDefault="00DB593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ascii="Arial" w:hAnsi="Arial" w:cs="Arial"/>
          <w:color w:val="222222"/>
          <w:sz w:val="16"/>
          <w:szCs w:val="16"/>
        </w:rPr>
        <w:t>t. 1 pkt 3 ustawy.</w:t>
      </w:r>
    </w:p>
    <w:p w14:paraId="09DA7A28" w14:textId="77777777" w:rsidR="00622CB9" w:rsidRDefault="00622CB9">
      <w:pPr>
        <w:pStyle w:val="footnotetext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73C7B"/>
    <w:multiLevelType w:val="multilevel"/>
    <w:tmpl w:val="DD7697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5983CC9"/>
    <w:multiLevelType w:val="multilevel"/>
    <w:tmpl w:val="720CB8B6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8ED32CE"/>
    <w:multiLevelType w:val="multilevel"/>
    <w:tmpl w:val="94E82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438068316">
    <w:abstractNumId w:val="0"/>
  </w:num>
  <w:num w:numId="2" w16cid:durableId="469060530">
    <w:abstractNumId w:val="2"/>
  </w:num>
  <w:num w:numId="3" w16cid:durableId="310839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CB9"/>
    <w:rsid w:val="00622CB9"/>
    <w:rsid w:val="006E4217"/>
    <w:rsid w:val="00DB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4108F"/>
  <w15:docId w15:val="{1B3B8B0B-67AD-4CAB-8177-929211D50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sz w:val="22"/>
        <w:szCs w:val="22"/>
        <w:lang w:val="pl-PL" w:eastAsia="en-US" w:bidi="ar-SA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qFormat/>
    <w:rPr>
      <w:rFonts w:ascii="Calibri" w:eastAsia="Calibri" w:hAnsi="Calibri" w:cs="Times New Roman"/>
      <w:sz w:val="20"/>
      <w:szCs w:val="20"/>
    </w:rPr>
  </w:style>
  <w:style w:type="character" w:customStyle="1" w:styleId="footnotereference1">
    <w:name w:val="footnote reference1"/>
    <w:qFormat/>
    <w:rPr>
      <w:vertAlign w:val="superscript"/>
    </w:rPr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160" w:line="259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text1">
    <w:name w:val="footnote text1"/>
    <w:basedOn w:val="Normalny"/>
    <w:qFormat/>
    <w:rPr>
      <w:rFonts w:ascii="Calibri" w:eastAsia="Calibri" w:hAnsi="Calibri"/>
      <w:sz w:val="20"/>
      <w:szCs w:val="20"/>
      <w:lang w:eastAsia="en-US"/>
    </w:rPr>
  </w:style>
  <w:style w:type="paragraph" w:styleId="NormalnyWeb">
    <w:name w:val="Normal (Web)"/>
    <w:basedOn w:val="Normalny"/>
    <w:qFormat/>
    <w:pPr>
      <w:spacing w:before="100" w:after="100"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1124</Words>
  <Characters>6746</Characters>
  <Application>Microsoft Office Word</Application>
  <DocSecurity>0</DocSecurity>
  <Lines>56</Lines>
  <Paragraphs>15</Paragraphs>
  <ScaleCrop>false</ScaleCrop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Gibes</cp:lastModifiedBy>
  <cp:revision>2</cp:revision>
  <dcterms:created xsi:type="dcterms:W3CDTF">2025-12-04T12:19:00Z</dcterms:created>
  <dcterms:modified xsi:type="dcterms:W3CDTF">2025-12-04T12:20:00Z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2022-10-19T10:53:00Z</dcterms:created>
  <dc:creator>Kamila Kołecka</dc:creator>
  <dc:description/>
  <dc:language>pl-PL</dc:language>
  <cp:lastModifiedBy/>
  <dcterms:modified xsi:type="dcterms:W3CDTF">2025-12-04T13:19:25Z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